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  <w:t xml:space="preserve">Assédio eleitoral é: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ação de coação, intimidação, ameaça, humilhação ou constrangimento para influenciar ou manipular o voto ou orientação política no ambiente de trabalho. 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É um ilícito penal, trabalhista e cível. (Destaque gráfico)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  <w:t xml:space="preserve">Quem pratica?</w:t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Pode ser o dono da empresa, o patrão, ou funcionários com funções de supervisão, coordenação ou gestão.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Quem é a vítima?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Trabalhadoras e trabalhadores – inclusive terceirizados, estagiários, voluntários e pessoas à procura de emprego - que se sentem pressionados no ambiente de trabalho a seguir a indicação de voto ou a orientação política de colegas, supervisores, coordenadores, gestores ou pelos próprios donos do negócio.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Como identificar o assédio eleitoral no trabalho? São exemplos: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Promessa ou oferta de benefício ou vantagem vinculada ao voto, à orientação política e à manifestação eleitoral;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Ameaça de prejuízo ao emprego ou às condições de trabalho, inclusive contratos;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Constrangimento para participar de atos eleitorais ou para utilizar símbolos, adereços (uniformes, camisetas, bonés, ‘botons’) ou quaisquer acessórios associados a determinada candidatura;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Utilização de falas depreciativas e condutas que causem humilhação ou discriminação de trabalhadores e trabalhadoras que apoiam candidato diferente do defendido pelo/a empregador/a;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Ameaçar com cortes de pessoal ou mudança na forma de trabalho caso o candidato ou candidata oponente ganhe as eleições;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Designar escala e local de trabalho no dia da eleição que favoreça o voto apenas de quem afirma apoiar o(a) candidato(a) indicado(a) ou que crie dificuldade para a participação de trabalhadores e trabalhadoras que apoiam candidato(a) oponente.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Onde ocorre?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O assédio eleitoral pode ocorrer no local de trabalho ou em situações relacionadas ao trabalho, tais como: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publicações em redes sociais, sites, grupos de mensagem automática;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deslocamentos, locais de treinamentos, capacitações ou eventos sociais;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no ambiente de trabalho formal, espaço comum das atividades presencialmente ou on-line;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ambiente informal de trabalho, como locais de descanso, alojamentos, refeitório, reuniões festivas e no ambiente virtual (redes sociais, e-mail, mensagens, etc)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ORIENTAÇÕES PARA EMPRESAS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A sugestão é realizar a prevenção do assédio eleitoral para evitar responsabilização jurídica.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Mesmo que a direção e os proprietários da empresa não pratiquem o assédio eleitoral, a acusação e responsabilidade podem ocorrer se o assédio for praticado por empregados com funções de supervisão, coordenação ou gestão.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Por isso, aconselha-se as seguintes iniciativas para empresas prevenir a ocorrência de assédio eleitoral: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Por isso, aconselha-se as seguintes iniciativas para empresas prevenir a ocorrência de assédio eleitoral: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Orientar funcionários a não realizarem ações que possam ser interpretadas como coação, intimidação, ameaça, humilhação ou constrangimento envolvendo o debate eleitoral e político; </w:t>
      </w:r>
    </w:p>
    <w:p w:rsidR="00000000" w:rsidDel="00000000" w:rsidP="00000000" w:rsidRDefault="00000000" w:rsidRPr="00000000" w14:paraId="0000002A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Incluir nos regulamentos internos a proibição de atos de coação, intimidação, ameaça, humilhação ou constrangimento de qualquer natureza; </w:t>
      </w:r>
    </w:p>
    <w:p w:rsidR="00000000" w:rsidDel="00000000" w:rsidP="00000000" w:rsidRDefault="00000000" w:rsidRPr="00000000" w14:paraId="0000002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Criar canal de denúncia interna para coibir atos de coação, intimidação, ameaça, humilhação ou constrangimento de qualquer natureza, inclusive de assédio eleitoral; </w:t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Prever sanções aos funcionários, como advertência e/ou suspensão, nos termos dos regulamentos internos para quem assumir a iniciativa de assediar de qualquer forma colegas no trabalho, terceirizados, voluntários e/ou estagiários; e</w:t>
      </w:r>
    </w:p>
    <w:p w:rsidR="00000000" w:rsidDel="00000000" w:rsidP="00000000" w:rsidRDefault="00000000" w:rsidRPr="00000000" w14:paraId="00000030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Ser democrática na abertura de espaço dentro da empresa - inclusive em canais de comunicação interna, como murais, painéis e uso de e-mail corporativo - para que candidatos apresentem propostas eleitorais. Ao convidar um candidato para conversar com funcionários, por exemplo, deixar aberto o convite e garantir para os demais concorrentes usarem o mesmo espaço da empresa nos mesmos parâmetros, caso desejarem. As empresas podem disponibilizar um contato para eventual comunicação com partidos e candidatos.</w:t>
      </w:r>
    </w:p>
    <w:p w:rsidR="00000000" w:rsidDel="00000000" w:rsidP="00000000" w:rsidRDefault="00000000" w:rsidRPr="00000000" w14:paraId="00000032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/>
      </w:pPr>
      <w:r w:rsidDel="00000000" w:rsidR="00000000" w:rsidRPr="00000000">
        <w:rPr>
          <w:rtl w:val="0"/>
        </w:rPr>
        <w:t xml:space="preserve">O assédio eleitoral configura-se com a coação, intimidação, ameaça, humilhação ou constrangimento de trabalhadores para influenciar ou manipular o voto ou orientação política no ambiente de trabalho. 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Agir para prevenir essa prática - um ilícito penal, trabalhista e cível - contribui para evitar que a empresa seja acusada em uma ação judicial, principalmente se a iniciativa for originada de forma individual por alguém com funções de supervisão, coordenação ou gestão.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Assessoria jurídica</w:t>
      </w:r>
    </w:p>
    <w:p w:rsidR="00000000" w:rsidDel="00000000" w:rsidP="00000000" w:rsidRDefault="00000000" w:rsidRPr="00000000" w14:paraId="00000039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  <w:t xml:space="preserve">Procure sempre a assessoria jurídica de um advogado de confiança para orientar as melhores práticas dentro da sua empresa para prevenir infrações e crimes. </w:t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DENUNCIAR</w:t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  <w:t xml:space="preserve">As pessoas que se sentirem coagidos, intimidados, ameaçados, humilhados ou constrangidos no ambiente de trabalho para direcionar o voto ou a orientação política, devem denunciar a prática. </w:t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  <w:t xml:space="preserve">A sugestão é colher provas de que o assédio eleitoral ocorre no ambiente de trabalho, que podem ser gravações, documentos e/ou a relação de testemunhas que confirmem a ação para as autoridades. </w:t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  <w:t xml:space="preserve">O principal canal de denúncias da prática - inclusive de forma anônima – é o site do Ministério Público do Paraná (MP-PR), que irá encaminhar para o órgão competente para apuração e responsabilização, se comprovado o assédio eleitoral. </w:t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  <w:t xml:space="preserve">Link para denúncia ao Ministério Público do Paraná: </w:t>
      </w:r>
      <w:hyperlink r:id="rId6">
        <w:r w:rsidDel="00000000" w:rsidR="00000000" w:rsidRPr="00000000">
          <w:rPr>
            <w:u w:val="single"/>
            <w:rtl w:val="0"/>
          </w:rPr>
          <w:t xml:space="preserve">https://docs.google.com/forms/d/e/1FAIpQLScwvARCmkl6uNnG3KFSXGrHb7NXU28Ur0o8-AFkftOV_Xq95g/viewform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  <w:t xml:space="preserve">Outras formas: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Procurar assistência jurídica de um advogado;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Solicitar apoio e assistência jurídica junto ao sindicato da categoria;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Registrar a denúncia no Ministério Público do Trabalho. Clique aqui (https://peticionamento.prt9.mpt.mp.br/denuncia).</w:t>
      </w:r>
    </w:p>
    <w:p w:rsidR="00000000" w:rsidDel="00000000" w:rsidP="00000000" w:rsidRDefault="00000000" w:rsidRPr="00000000" w14:paraId="0000004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cwvARCmkl6uNnG3KFSXGrHb7NXU28Ur0o8-AFkftOV_Xq95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